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C7E" w:rsidRPr="007801A5" w:rsidRDefault="00803C7E" w:rsidP="00803C7E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Stellar </w:t>
      </w:r>
      <w:r w:rsidR="00880A6D">
        <w:rPr>
          <w:rFonts w:ascii="Avenir Book" w:hAnsi="Avenir Book"/>
          <w:b/>
          <w:color w:val="000000" w:themeColor="text1"/>
          <w:sz w:val="22"/>
          <w:szCs w:val="22"/>
        </w:rPr>
        <w:t>Self Isolation Day 6</w:t>
      </w:r>
    </w:p>
    <w:p w:rsidR="00064F1C" w:rsidRPr="007801A5" w:rsidRDefault="00064F1C">
      <w:pPr>
        <w:rPr>
          <w:rFonts w:ascii="Avenir Book" w:hAnsi="Avenir Book"/>
          <w:sz w:val="22"/>
          <w:szCs w:val="22"/>
        </w:rPr>
      </w:pPr>
    </w:p>
    <w:p w:rsidR="00803C7E" w:rsidRPr="007801A5" w:rsidRDefault="007801A5" w:rsidP="00803C7E">
      <w:pPr>
        <w:rPr>
          <w:rFonts w:ascii="Avenir Book" w:hAnsi="Avenir Book"/>
          <w:sz w:val="22"/>
          <w:szCs w:val="22"/>
        </w:rPr>
      </w:pPr>
      <w:r w:rsidRPr="007801A5">
        <w:rPr>
          <w:rFonts w:ascii="Avenir Book" w:hAnsi="Avenir Book"/>
          <w:sz w:val="22"/>
          <w:szCs w:val="22"/>
        </w:rPr>
        <w:t xml:space="preserve">1) Spotty dogs 2) Mountain Climbers 3) Step Ups 4) Bear Walking 5) Skipping 6) Squat Thrusts 7) Can </w:t>
      </w:r>
      <w:proofErr w:type="spellStart"/>
      <w:r w:rsidRPr="007801A5">
        <w:rPr>
          <w:rFonts w:ascii="Avenir Book" w:hAnsi="Avenir Book"/>
          <w:sz w:val="22"/>
          <w:szCs w:val="22"/>
        </w:rPr>
        <w:t>Can</w:t>
      </w:r>
      <w:proofErr w:type="spellEnd"/>
      <w:r w:rsidRPr="007801A5">
        <w:rPr>
          <w:rFonts w:ascii="Avenir Book" w:hAnsi="Avenir Book"/>
          <w:sz w:val="22"/>
          <w:szCs w:val="22"/>
        </w:rPr>
        <w:t xml:space="preserve"> kicks. Each station for 45 seconds with 15 seconds rest in between.</w:t>
      </w:r>
    </w:p>
    <w:p w:rsidR="00803C7E" w:rsidRPr="007801A5" w:rsidRDefault="00646A18" w:rsidP="00803C7E">
      <w:pPr>
        <w:rPr>
          <w:rFonts w:ascii="Avenir Book" w:hAnsi="Avenir Book"/>
          <w:color w:val="000000" w:themeColor="text1"/>
          <w:sz w:val="22"/>
          <w:szCs w:val="22"/>
        </w:rPr>
      </w:pPr>
      <w:hyperlink r:id="rId6" w:history="1">
        <w:r w:rsidR="007801A5" w:rsidRPr="007801A5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https://youtu.be/tcm04Lu6Om0</w:t>
        </w:r>
      </w:hyperlink>
      <w:r w:rsidR="007801A5" w:rsidRPr="007801A5">
        <w:rPr>
          <w:rFonts w:ascii="Avenir Book" w:hAnsi="Avenir Book"/>
          <w:sz w:val="22"/>
          <w:szCs w:val="22"/>
        </w:rPr>
        <w:t xml:space="preserve"> </w:t>
      </w:r>
      <w:r w:rsidR="00803C7E"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Stretch Out </w:t>
      </w: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7801A5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</w:rPr>
        <w:t>Vault from Week 5 (Agility)</w:t>
      </w:r>
    </w:p>
    <w:p w:rsidR="00803C7E" w:rsidRPr="007801A5" w:rsidRDefault="007801A5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</w:rPr>
        <w:t>Bars</w:t>
      </w:r>
      <w:r w:rsidR="00803C7E" w:rsidRPr="007801A5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Pr="007801A5">
        <w:rPr>
          <w:rFonts w:ascii="Avenir Book" w:hAnsi="Avenir Book"/>
          <w:b/>
          <w:bCs/>
          <w:sz w:val="22"/>
          <w:szCs w:val="22"/>
        </w:rPr>
        <w:t>5</w:t>
      </w:r>
      <w:r w:rsidR="00803C7E" w:rsidRPr="007801A5">
        <w:rPr>
          <w:rFonts w:ascii="Avenir Book" w:hAnsi="Avenir Book"/>
          <w:b/>
          <w:bCs/>
          <w:sz w:val="22"/>
          <w:szCs w:val="22"/>
        </w:rPr>
        <w:t xml:space="preserve"> (</w:t>
      </w:r>
      <w:r w:rsidRPr="007801A5">
        <w:rPr>
          <w:rFonts w:ascii="Avenir Book" w:hAnsi="Avenir Book"/>
          <w:b/>
          <w:bCs/>
          <w:sz w:val="22"/>
          <w:szCs w:val="22"/>
        </w:rPr>
        <w:t>Second phase of the upstart</w:t>
      </w:r>
      <w:r w:rsidR="00803C7E" w:rsidRPr="007801A5">
        <w:rPr>
          <w:rFonts w:ascii="Avenir Book" w:hAnsi="Avenir Book"/>
          <w:b/>
          <w:bCs/>
          <w:sz w:val="22"/>
          <w:szCs w:val="22"/>
        </w:rPr>
        <w:t>)</w:t>
      </w:r>
      <w:r w:rsidR="00B04487" w:rsidRPr="007801A5">
        <w:rPr>
          <w:rFonts w:ascii="Avenir Book" w:hAnsi="Avenir Book"/>
          <w:b/>
          <w:bCs/>
          <w:sz w:val="22"/>
          <w:szCs w:val="22"/>
        </w:rPr>
        <w:t xml:space="preserve"> </w:t>
      </w:r>
    </w:p>
    <w:p w:rsidR="007801A5" w:rsidRPr="007801A5" w:rsidRDefault="007801A5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7801A5" w:rsidRDefault="007801A5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</w:rPr>
        <w:t>Floor</w:t>
      </w:r>
      <w:r w:rsidR="00B04487" w:rsidRPr="007801A5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Pr="007801A5">
        <w:rPr>
          <w:rFonts w:ascii="Avenir Book" w:hAnsi="Avenir Book"/>
          <w:b/>
          <w:bCs/>
          <w:sz w:val="22"/>
          <w:szCs w:val="22"/>
        </w:rPr>
        <w:t>5</w:t>
      </w:r>
      <w:r w:rsidR="00B04487" w:rsidRPr="007801A5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 (</w:t>
      </w:r>
      <w:r w:rsidRPr="007801A5">
        <w:rPr>
          <w:rFonts w:ascii="Avenir Book" w:hAnsi="Avenir Book"/>
          <w:b/>
          <w:bCs/>
          <w:color w:val="000000" w:themeColor="text1"/>
          <w:sz w:val="22"/>
          <w:szCs w:val="22"/>
        </w:rPr>
        <w:t>Spin Technique and learning an Illusion turn</w:t>
      </w:r>
      <w:r w:rsidR="00B04487" w:rsidRPr="007801A5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7801A5" w:rsidRDefault="007801A5" w:rsidP="00880A6D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Beam </w:t>
      </w:r>
      <w:hyperlink r:id="rId7" w:history="1">
        <w:r w:rsidR="00880A6D" w:rsidRPr="00460DFA">
          <w:rPr>
            <w:rStyle w:val="Hyperlink"/>
            <w:rFonts w:ascii="Avenir Book" w:hAnsi="Avenir Book"/>
            <w:b/>
            <w:sz w:val="22"/>
            <w:szCs w:val="22"/>
          </w:rPr>
          <w:t>https://youtu.be/3IY85N9I87c</w:t>
        </w:r>
      </w:hyperlink>
      <w:r w:rsidR="00880A6D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80A6D" w:rsidRDefault="00880A6D" w:rsidP="00880A6D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80A6D" w:rsidRDefault="00880A6D" w:rsidP="00880A6D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>Conditioning 2x through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2144"/>
        <w:gridCol w:w="2108"/>
        <w:gridCol w:w="2181"/>
        <w:gridCol w:w="2087"/>
      </w:tblGrid>
      <w:tr w:rsidR="00880A6D" w:rsidTr="00F15DC0">
        <w:tc>
          <w:tcPr>
            <w:tcW w:w="3078" w:type="dxa"/>
          </w:tcPr>
          <w:p w:rsidR="00880A6D" w:rsidRDefault="00880A6D" w:rsidP="00F15DC0">
            <w:r>
              <w:t xml:space="preserve">Walk fwd in crab 20s </w:t>
            </w:r>
          </w:p>
        </w:tc>
        <w:tc>
          <w:tcPr>
            <w:tcW w:w="3078" w:type="dxa"/>
          </w:tcPr>
          <w:p w:rsidR="00880A6D" w:rsidRDefault="00880A6D" w:rsidP="00F15DC0">
            <w:r>
              <w:t>Weighted shoulder shrugs x15</w:t>
            </w:r>
          </w:p>
        </w:tc>
        <w:tc>
          <w:tcPr>
            <w:tcW w:w="3078" w:type="dxa"/>
          </w:tcPr>
          <w:p w:rsidR="00880A6D" w:rsidRDefault="00880A6D" w:rsidP="00F15DC0">
            <w:r>
              <w:t xml:space="preserve">Walk </w:t>
            </w:r>
            <w:proofErr w:type="spellStart"/>
            <w:r>
              <w:t>bwd</w:t>
            </w:r>
            <w:proofErr w:type="spellEnd"/>
            <w:r>
              <w:t xml:space="preserve"> in crab 20s </w:t>
            </w:r>
          </w:p>
        </w:tc>
        <w:tc>
          <w:tcPr>
            <w:tcW w:w="3078" w:type="dxa"/>
          </w:tcPr>
          <w:p w:rsidR="00880A6D" w:rsidRDefault="00880A6D" w:rsidP="00F15DC0">
            <w:r>
              <w:t>15 burpees</w:t>
            </w:r>
          </w:p>
        </w:tc>
        <w:tc>
          <w:tcPr>
            <w:tcW w:w="3078" w:type="dxa"/>
          </w:tcPr>
          <w:p w:rsidR="00880A6D" w:rsidRDefault="00880A6D" w:rsidP="00F15DC0">
            <w:r>
              <w:t>40 rebound jumps</w:t>
            </w:r>
          </w:p>
        </w:tc>
      </w:tr>
      <w:tr w:rsidR="00880A6D" w:rsidTr="00F15DC0">
        <w:tc>
          <w:tcPr>
            <w:tcW w:w="3078" w:type="dxa"/>
          </w:tcPr>
          <w:p w:rsidR="00880A6D" w:rsidRDefault="00880A6D" w:rsidP="00F15DC0">
            <w:r>
              <w:t>8x Press Ups</w:t>
            </w:r>
          </w:p>
        </w:tc>
        <w:tc>
          <w:tcPr>
            <w:tcW w:w="3078" w:type="dxa"/>
          </w:tcPr>
          <w:p w:rsidR="00880A6D" w:rsidRDefault="00880A6D" w:rsidP="00F15DC0">
            <w:r>
              <w:t>8x Straddle bunnies</w:t>
            </w:r>
          </w:p>
        </w:tc>
        <w:tc>
          <w:tcPr>
            <w:tcW w:w="3078" w:type="dxa"/>
          </w:tcPr>
          <w:p w:rsidR="00880A6D" w:rsidRDefault="00880A6D" w:rsidP="00F15DC0">
            <w:r>
              <w:t xml:space="preserve">15x crunches </w:t>
            </w:r>
          </w:p>
        </w:tc>
        <w:tc>
          <w:tcPr>
            <w:tcW w:w="3078" w:type="dxa"/>
          </w:tcPr>
          <w:p w:rsidR="00880A6D" w:rsidRDefault="00880A6D" w:rsidP="00F15DC0">
            <w:r>
              <w:t>Pike up in headstand x8</w:t>
            </w:r>
          </w:p>
        </w:tc>
        <w:tc>
          <w:tcPr>
            <w:tcW w:w="3078" w:type="dxa"/>
          </w:tcPr>
          <w:p w:rsidR="00880A6D" w:rsidRDefault="00880A6D" w:rsidP="00F15DC0">
            <w:r>
              <w:t xml:space="preserve">20 arch rocks </w:t>
            </w:r>
          </w:p>
        </w:tc>
      </w:tr>
    </w:tbl>
    <w:p w:rsidR="00880A6D" w:rsidRPr="007801A5" w:rsidRDefault="00880A6D" w:rsidP="00880A6D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Pr="007801A5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7801A5" w:rsidSect="00803C7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6A18" w:rsidRDefault="00646A18" w:rsidP="00803C7E">
      <w:r>
        <w:separator/>
      </w:r>
    </w:p>
  </w:endnote>
  <w:endnote w:type="continuationSeparator" w:id="0">
    <w:p w:rsidR="00646A18" w:rsidRDefault="00646A18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6A18" w:rsidRDefault="00646A18" w:rsidP="00803C7E">
      <w:r>
        <w:separator/>
      </w:r>
    </w:p>
  </w:footnote>
  <w:footnote w:type="continuationSeparator" w:id="0">
    <w:p w:rsidR="00646A18" w:rsidRDefault="00646A18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E07DC"/>
    <w:rsid w:val="00646A18"/>
    <w:rsid w:val="007801A5"/>
    <w:rsid w:val="00803C7E"/>
    <w:rsid w:val="00880A6D"/>
    <w:rsid w:val="00AB019E"/>
    <w:rsid w:val="00B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DD1F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3IY85N9I8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cm04Lu6Om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dcterms:created xsi:type="dcterms:W3CDTF">2020-04-21T11:35:00Z</dcterms:created>
  <dcterms:modified xsi:type="dcterms:W3CDTF">2020-10-07T11:51:00Z</dcterms:modified>
</cp:coreProperties>
</file>